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E16C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E16C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E16C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93BB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93BB1">
              <w:rPr>
                <w:sz w:val="24"/>
                <w:szCs w:val="24"/>
                <w:lang w:val="af-ZA"/>
              </w:rPr>
              <w:t>№040/GArm/23_5.4_007/19.12.23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93BB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4968"/>
        <w:gridCol w:w="5580"/>
      </w:tblGrid>
      <w:tr w:rsidR="00B74ADB" w:rsidRPr="00B93BB1" w:rsidTr="009E16C3">
        <w:tc>
          <w:tcPr>
            <w:tcW w:w="496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580" w:type="dxa"/>
            <w:vAlign w:val="center"/>
          </w:tcPr>
          <w:p w:rsidR="00B74ADB" w:rsidRPr="00BF40D1" w:rsidRDefault="00B93BB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B93BB1">
              <w:rPr>
                <w:rFonts w:ascii="Sylfaen" w:hAnsi="Sylfaen" w:cs="Sylfaen"/>
                <w:lang w:val="af-ZA"/>
              </w:rPr>
              <w:t>Նախագծա-նախահաշվային փաստաթղթերի  մշակման աշխատանքներ</w:t>
            </w:r>
          </w:p>
        </w:tc>
      </w:tr>
      <w:tr w:rsidR="00B74ADB" w:rsidRPr="00407B22" w:rsidTr="009E16C3">
        <w:tc>
          <w:tcPr>
            <w:tcW w:w="496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580" w:type="dxa"/>
          </w:tcPr>
          <w:p w:rsidR="00B74ADB" w:rsidRPr="00BF40D1" w:rsidRDefault="009E16C3" w:rsidP="00B93B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E16C3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Разработка </w:t>
            </w:r>
            <w:r w:rsidR="00B93BB1" w:rsidRPr="00B93BB1">
              <w:rPr>
                <w:rFonts w:asciiTheme="minorHAnsi" w:hAnsiTheme="minorHAnsi"/>
                <w:color w:val="000000"/>
                <w:szCs w:val="20"/>
                <w:lang w:val="pt-BR"/>
              </w:rPr>
              <w:t>проектно-сметной документации</w:t>
            </w:r>
          </w:p>
        </w:tc>
      </w:tr>
      <w:tr w:rsidR="00B74ADB" w:rsidRPr="00B93BB1" w:rsidTr="009E16C3">
        <w:tc>
          <w:tcPr>
            <w:tcW w:w="496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580" w:type="dxa"/>
          </w:tcPr>
          <w:p w:rsidR="00B74ADB" w:rsidRPr="00305B1B" w:rsidRDefault="00B93BB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B93BB1">
              <w:rPr>
                <w:sz w:val="20"/>
                <w:lang w:val="en-US"/>
              </w:rPr>
              <w:t>laboration of project-accounting documents: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93BB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93BB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93BB1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B93BB1">
              <w:rPr>
                <w:rFonts w:ascii="Sylfaen" w:hAnsi="Sylfaen" w:cs="Sylfaen"/>
                <w:lang w:val="af-ZA"/>
              </w:rPr>
              <w:t>30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B93BB1">
              <w:rPr>
                <w:rFonts w:ascii="Sylfaen" w:hAnsi="Sylfaen" w:cs="Sylfaen"/>
                <w:lang w:val="af-ZA"/>
              </w:rPr>
              <w:t>01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B93BB1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3BB1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3BB1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93BB1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8036A" w:rsidRDefault="0078036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ՍՊ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«</w:t>
            </w:r>
            <w:r w:rsidRPr="0078036A">
              <w:rPr>
                <w:rFonts w:ascii="Sylfaen" w:hAnsi="Sylfaen" w:cs="Sylfaen"/>
                <w:lang w:val="af-ZA"/>
              </w:rPr>
              <w:t>Ատլանտիկտրանսգազսիստեմ</w:t>
            </w:r>
            <w:r w:rsidR="00FB4947" w:rsidRPr="0078036A">
              <w:rPr>
                <w:rFonts w:ascii="Sylfaen" w:hAnsi="Sylfaen" w:cs="Sylfaen"/>
                <w:lang w:val="af-ZA"/>
              </w:rPr>
              <w:t>»</w:t>
            </w:r>
            <w:r>
              <w:rPr>
                <w:rFonts w:ascii="Sylfaen" w:hAnsi="Sylfaen" w:cs="Sylfaen"/>
                <w:lang w:val="af-ZA"/>
              </w:rPr>
              <w:t>,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ք</w:t>
            </w:r>
            <w:r w:rsidRPr="0078036A">
              <w:rPr>
                <w:rFonts w:ascii="Sylfaen" w:hAnsi="Sylfaen" w:cs="Sylfaen"/>
                <w:lang w:val="af-ZA"/>
              </w:rPr>
              <w:t>.Մոսկվա Պոլբինա փողոց</w:t>
            </w:r>
            <w:r>
              <w:rPr>
                <w:rFonts w:ascii="Sylfaen" w:hAnsi="Sylfaen" w:cs="Sylfaen"/>
                <w:lang w:val="af-ZA"/>
              </w:rPr>
              <w:t>,</w:t>
            </w:r>
            <w:r w:rsidRPr="0078036A">
              <w:rPr>
                <w:rFonts w:ascii="Sylfaen" w:hAnsi="Sylfaen" w:cs="Sylfaen"/>
                <w:lang w:val="af-ZA"/>
              </w:rPr>
              <w:t xml:space="preserve"> տուն 11</w:t>
            </w:r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FB4947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АО «АТЛАНТИКТРАНСГАЗСИСТЕМА» Г МОСКВА,УЛ ПОЛБИНА, Д 11</w:t>
            </w:r>
          </w:p>
        </w:tc>
      </w:tr>
      <w:tr w:rsidR="007B6491" w:rsidRPr="00B93BB1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FB4947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JSC «ATLANTIKTRANSGAZSISTEMA» , Moscow, POLBINA STR., D 11</w:t>
            </w:r>
          </w:p>
        </w:tc>
      </w:tr>
      <w:tr w:rsidR="00416474" w:rsidRPr="00B93BB1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E056B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B93BB1" w:rsidRPr="00B93BB1">
              <w:rPr>
                <w:rFonts w:ascii="Sylfaen" w:eastAsia="Calibri" w:hAnsi="Sylfaen"/>
                <w:lang w:val="hy-AM"/>
              </w:rPr>
              <w:t xml:space="preserve">5734640.03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ՌԴ ռուբլի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Рубль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78036A">
              <w:rPr>
                <w:rFonts w:ascii="Sylfaen" w:hAnsi="Sylfaen" w:cs="Sylfaen"/>
                <w:lang w:val="en-US"/>
              </w:rPr>
              <w:t>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16C3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93BB1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056B6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0D7B8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26492-69C5-4444-B6BB-84DF5741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49</cp:revision>
  <dcterms:created xsi:type="dcterms:W3CDTF">2021-03-28T06:23:00Z</dcterms:created>
  <dcterms:modified xsi:type="dcterms:W3CDTF">2024-01-31T10:27:00Z</dcterms:modified>
</cp:coreProperties>
</file>